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1F207" w14:textId="77777777" w:rsidR="00AB0656" w:rsidRDefault="00063C73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附件9</w:t>
      </w:r>
    </w:p>
    <w:p w14:paraId="3CF9207C" w14:textId="77777777" w:rsidR="00AB0656" w:rsidRDefault="00AB0656">
      <w:pPr>
        <w:spacing w:line="600" w:lineRule="exact"/>
        <w:jc w:val="center"/>
        <w:rPr>
          <w:rFonts w:ascii="方正小标宋简体" w:eastAsia="方正小标宋简体" w:hAnsi="Times New Roman" w:cs="Times New Roman"/>
          <w:bCs/>
          <w:sz w:val="44"/>
          <w:szCs w:val="44"/>
        </w:rPr>
      </w:pPr>
    </w:p>
    <w:p w14:paraId="7F3ED433" w14:textId="77777777" w:rsidR="00AB0656" w:rsidRDefault="00063C73">
      <w:pPr>
        <w:spacing w:line="600" w:lineRule="exact"/>
        <w:jc w:val="center"/>
        <w:rPr>
          <w:rFonts w:ascii="方正小标宋简体" w:eastAsia="方正小标宋简体" w:hAnsi="Times New Roman" w:cs="Times New Roman"/>
          <w:bCs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研究生学籍档案材料归档要求</w:t>
      </w:r>
    </w:p>
    <w:p w14:paraId="3C60121C" w14:textId="77777777" w:rsidR="00AB0656" w:rsidRDefault="00AB065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285FAAAE" w14:textId="77777777" w:rsidR="00AB0656" w:rsidRDefault="00063C73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各培养单位应集中组织毕业研究生对以下纸质档案材料进行审核、打印、收集、归档，所有研究生应在毕业离校前在教研室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科室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教学秘书指导下完成该项工作。</w:t>
      </w:r>
    </w:p>
    <w:p w14:paraId="79239C51" w14:textId="77777777" w:rsidR="00AB0656" w:rsidRDefault="00063C73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一</w:t>
      </w:r>
      <w:r>
        <w:rPr>
          <w:rFonts w:ascii="黑体" w:eastAsia="黑体" w:hAnsi="黑体" w:cs="Times New Roman"/>
          <w:sz w:val="32"/>
          <w:szCs w:val="32"/>
        </w:rPr>
        <w:t>、毕业生学籍材料审核、打印、收集、归档工作（</w:t>
      </w:r>
      <w:r>
        <w:rPr>
          <w:rFonts w:ascii="黑体" w:eastAsia="黑体" w:hAnsi="黑体" w:cs="Times New Roman" w:hint="eastAsia"/>
          <w:sz w:val="32"/>
          <w:szCs w:val="32"/>
        </w:rPr>
        <w:t>1</w:t>
      </w:r>
      <w:r>
        <w:rPr>
          <w:rFonts w:ascii="黑体" w:eastAsia="黑体" w:hAnsi="黑体" w:cs="Times New Roman"/>
          <w:sz w:val="32"/>
          <w:szCs w:val="32"/>
        </w:rPr>
        <w:t>2月6日前）</w:t>
      </w:r>
    </w:p>
    <w:p w14:paraId="6630B7B9" w14:textId="77777777" w:rsidR="00AB0656" w:rsidRDefault="00063C7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（一）</w:t>
      </w:r>
      <w:r>
        <w:rPr>
          <w:rFonts w:ascii="Times New Roman" w:eastAsia="仿宋_GB2312" w:hAnsi="Times New Roman" w:cs="Times New Roman"/>
          <w:sz w:val="32"/>
          <w:szCs w:val="32"/>
        </w:rPr>
        <w:t>研究生院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按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一生一袋一目录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发放毕业研究生学籍档案袋及归档目录，届时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将</w:t>
      </w:r>
      <w:r>
        <w:rPr>
          <w:rFonts w:ascii="Times New Roman" w:eastAsia="仿宋_GB2312" w:hAnsi="Times New Roman" w:cs="Times New Roman"/>
          <w:sz w:val="32"/>
          <w:szCs w:val="32"/>
        </w:rPr>
        <w:t>通知各培养单位领取。</w:t>
      </w:r>
    </w:p>
    <w:p w14:paraId="76052E69" w14:textId="77777777" w:rsidR="00AB0656" w:rsidRDefault="00063C73">
      <w:pPr>
        <w:spacing w:line="600" w:lineRule="exact"/>
        <w:ind w:firstLineChars="200" w:firstLine="640"/>
        <w:rPr>
          <w:rFonts w:ascii="Times New Roman" w:hAnsi="Times New Roman" w:cs="Times New Roman"/>
          <w:sz w:val="24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（二）</w:t>
      </w:r>
      <w:r>
        <w:rPr>
          <w:rFonts w:ascii="Times New Roman" w:eastAsia="仿宋_GB2312" w:hAnsi="Times New Roman" w:cs="Times New Roman"/>
          <w:sz w:val="32"/>
          <w:szCs w:val="32"/>
        </w:rPr>
        <w:t>各教研室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科室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教学秘书按照《广西医科大学研究生学籍归档目录》（附件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），登录研究生教育管理系统中的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培养管理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模块审核、打印和收集相关材料，并按研究生培养方案要求认真完成相关材料的审核、打印和收集工作；材料和内容不全的，请及时督促研究生、导师等进行材料增补和网上补录，否则研究生院不予接收。审核无误后，教学秘书在学籍档案袋封面的《归档目录》上对应栏用黑色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水性</w:t>
      </w:r>
      <w:r>
        <w:rPr>
          <w:rFonts w:ascii="Times New Roman" w:eastAsia="仿宋_GB2312" w:hAnsi="Times New Roman" w:cs="Times New Roman"/>
          <w:sz w:val="32"/>
          <w:szCs w:val="32"/>
        </w:rPr>
        <w:t>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逐项打</w:t>
      </w:r>
      <w:r>
        <w:rPr>
          <w:rFonts w:ascii="Times New Roman" w:eastAsia="仿宋_GB2312" w:hAnsi="Times New Roman" w:cs="Times New Roman"/>
          <w:sz w:val="32"/>
          <w:szCs w:val="32"/>
        </w:rPr>
        <w:t>“√”</w:t>
      </w:r>
      <w:r>
        <w:rPr>
          <w:rFonts w:ascii="Times New Roman" w:eastAsia="仿宋_GB2312" w:hAnsi="Times New Roman" w:cs="Times New Roman"/>
          <w:sz w:val="32"/>
          <w:szCs w:val="32"/>
        </w:rPr>
        <w:t>，并把材料装入档案袋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；如有材料缺失，需手写说明原因。</w:t>
      </w:r>
    </w:p>
    <w:p w14:paraId="3FD27C2A" w14:textId="77777777" w:rsidR="00AB0656" w:rsidRDefault="00063C7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（三）</w:t>
      </w:r>
      <w:r>
        <w:rPr>
          <w:rFonts w:ascii="Times New Roman" w:eastAsia="仿宋_GB2312" w:hAnsi="Times New Roman" w:cs="Times New Roman"/>
          <w:sz w:val="32"/>
          <w:szCs w:val="32"/>
        </w:rPr>
        <w:t>各培养单位按照附件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中的目录和要求</w:t>
      </w:r>
      <w:r>
        <w:rPr>
          <w:rFonts w:ascii="Times New Roman" w:eastAsia="仿宋_GB2312" w:hAnsi="Times New Roman" w:cs="Times New Roman"/>
          <w:sz w:val="32"/>
          <w:szCs w:val="32"/>
        </w:rPr>
        <w:t>复核档案袋内的材料无错误、缺漏后，将本届毕业生的档案袋统一按学号小号在上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大号在下的顺序，收齐后交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至</w:t>
      </w:r>
      <w:r>
        <w:rPr>
          <w:rFonts w:ascii="Times New Roman" w:eastAsia="仿宋_GB2312" w:hAnsi="Times New Roman" w:cs="Times New Roman"/>
          <w:sz w:val="32"/>
          <w:szCs w:val="32"/>
        </w:rPr>
        <w:t>研究生院一楼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库房（第一临床医学院的内科学、外科学以三级学科分类，其他以二级学科分类），同时需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提交</w:t>
      </w:r>
      <w:r>
        <w:rPr>
          <w:rFonts w:ascii="Times New Roman" w:eastAsia="仿宋_GB2312" w:hAnsi="Times New Roman" w:cs="Times New Roman"/>
          <w:sz w:val="32"/>
          <w:szCs w:val="32"/>
        </w:rPr>
        <w:t>签字、盖章的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《广西医科大学研究生学籍档案名册》（附件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）纸质版一份</w:t>
      </w:r>
      <w:r>
        <w:rPr>
          <w:rFonts w:ascii="Times New Roman" w:eastAsia="仿宋_GB2312" w:hAnsi="Times New Roman" w:cs="Times New Roman"/>
          <w:sz w:val="32"/>
          <w:szCs w:val="32"/>
        </w:rPr>
        <w:t>。有错误、缺漏的档案各培养单位不应上交。</w:t>
      </w:r>
    </w:p>
    <w:p w14:paraId="08F22137" w14:textId="77777777" w:rsidR="00AB0656" w:rsidRDefault="00063C73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二</w:t>
      </w:r>
      <w:r>
        <w:rPr>
          <w:rFonts w:ascii="黑体" w:eastAsia="黑体" w:hAnsi="黑体" w:cs="Times New Roman"/>
          <w:sz w:val="32"/>
          <w:szCs w:val="32"/>
        </w:rPr>
        <w:t>、毕业生学籍档案（不含“双表”）归档确认（</w:t>
      </w:r>
      <w:r>
        <w:rPr>
          <w:rFonts w:ascii="黑体" w:eastAsia="黑体" w:hAnsi="黑体" w:cs="Times New Roman" w:hint="eastAsia"/>
          <w:sz w:val="32"/>
          <w:szCs w:val="32"/>
        </w:rPr>
        <w:t>1</w:t>
      </w:r>
      <w:r>
        <w:rPr>
          <w:rFonts w:ascii="黑体" w:eastAsia="黑体" w:hAnsi="黑体" w:cs="Times New Roman"/>
          <w:sz w:val="32"/>
          <w:szCs w:val="32"/>
        </w:rPr>
        <w:t>2月9日</w:t>
      </w:r>
      <w:r>
        <w:rPr>
          <w:rFonts w:ascii="黑体" w:eastAsia="黑体" w:hAnsi="黑体" w:cs="Times New Roman" w:hint="eastAsia"/>
          <w:sz w:val="32"/>
          <w:szCs w:val="32"/>
        </w:rPr>
        <w:t>—</w:t>
      </w:r>
      <w:r>
        <w:rPr>
          <w:rFonts w:ascii="黑体" w:eastAsia="黑体" w:hAnsi="黑体" w:cs="Times New Roman"/>
          <w:sz w:val="32"/>
          <w:szCs w:val="32"/>
        </w:rPr>
        <w:t>13日）</w:t>
      </w:r>
    </w:p>
    <w:p w14:paraId="4BF0F92C" w14:textId="04AB0129" w:rsidR="00AB0656" w:rsidRDefault="00063C7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研究生院按照《研究生毕业手续办理流程》要求，在规定时间内对研究生学籍档案进行归档确认。研究生登录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本人</w:t>
      </w:r>
      <w:r>
        <w:rPr>
          <w:rFonts w:ascii="Times New Roman" w:eastAsia="仿宋_GB2312" w:hAnsi="Times New Roman" w:cs="Times New Roman"/>
          <w:sz w:val="32"/>
          <w:szCs w:val="32"/>
        </w:rPr>
        <w:t>学生版研究生管理系统，点选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就业管理</w:t>
      </w:r>
      <w:r>
        <w:rPr>
          <w:rFonts w:ascii="Times New Roman" w:eastAsia="仿宋_GB2312" w:hAnsi="Times New Roman" w:cs="Times New Roman"/>
          <w:sz w:val="32"/>
          <w:szCs w:val="32"/>
        </w:rPr>
        <w:t>”—“</w:t>
      </w:r>
      <w:r>
        <w:rPr>
          <w:rFonts w:ascii="Times New Roman" w:eastAsia="仿宋_GB2312" w:hAnsi="Times New Roman" w:cs="Times New Roman"/>
          <w:sz w:val="32"/>
          <w:szCs w:val="32"/>
        </w:rPr>
        <w:t>研究生院毕业手续</w:t>
      </w:r>
      <w:r>
        <w:rPr>
          <w:rFonts w:ascii="Times New Roman" w:eastAsia="仿宋_GB2312" w:hAnsi="Times New Roman" w:cs="Times New Roman"/>
          <w:sz w:val="32"/>
          <w:szCs w:val="32"/>
        </w:rPr>
        <w:t>”—“</w:t>
      </w:r>
      <w:r>
        <w:rPr>
          <w:rFonts w:ascii="Times New Roman" w:eastAsia="仿宋_GB2312" w:hAnsi="Times New Roman" w:cs="Times New Roman"/>
          <w:sz w:val="32"/>
          <w:szCs w:val="32"/>
        </w:rPr>
        <w:t>学籍归档确认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进行查看。查看结果显示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通过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的研究生视为学籍档案（不含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）归档确认通过；查看结果显示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不通过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的研究生，请到</w:t>
      </w:r>
      <w:r w:rsidR="00DA0743" w:rsidRPr="00214D4A">
        <w:rPr>
          <w:rFonts w:ascii="Times New Roman" w:eastAsia="仿宋_GB2312" w:hAnsi="Times New Roman" w:cs="Times New Roman"/>
          <w:b/>
          <w:sz w:val="32"/>
          <w:szCs w:val="32"/>
        </w:rPr>
        <w:t>校本部</w:t>
      </w:r>
      <w:r w:rsidRPr="00214D4A">
        <w:rPr>
          <w:rFonts w:ascii="Times New Roman" w:eastAsia="仿宋_GB2312" w:hAnsi="Times New Roman" w:cs="Times New Roman"/>
          <w:b/>
          <w:sz w:val="32"/>
          <w:szCs w:val="32"/>
        </w:rPr>
        <w:t>研究生院</w:t>
      </w:r>
      <w:r w:rsidR="00DA0743" w:rsidRPr="00214D4A">
        <w:rPr>
          <w:rFonts w:ascii="Times New Roman" w:eastAsia="仿宋_GB2312" w:hAnsi="Times New Roman" w:cs="Times New Roman" w:hint="eastAsia"/>
          <w:b/>
          <w:sz w:val="32"/>
          <w:szCs w:val="32"/>
        </w:rPr>
        <w:t>3</w:t>
      </w:r>
      <w:r w:rsidR="00DA0743" w:rsidRPr="00214D4A">
        <w:rPr>
          <w:rFonts w:ascii="Times New Roman" w:eastAsia="仿宋_GB2312" w:hAnsi="Times New Roman" w:cs="Times New Roman"/>
          <w:b/>
          <w:sz w:val="32"/>
          <w:szCs w:val="32"/>
        </w:rPr>
        <w:t>01</w:t>
      </w:r>
      <w:r w:rsidR="00DA0743" w:rsidRPr="00214D4A">
        <w:rPr>
          <w:rFonts w:ascii="Times New Roman" w:eastAsia="仿宋_GB2312" w:hAnsi="Times New Roman" w:cs="Times New Roman"/>
          <w:b/>
          <w:sz w:val="32"/>
          <w:szCs w:val="32"/>
        </w:rPr>
        <w:t>教室</w:t>
      </w:r>
      <w:r>
        <w:rPr>
          <w:rFonts w:ascii="Times New Roman" w:eastAsia="仿宋_GB2312" w:hAnsi="Times New Roman" w:cs="Times New Roman"/>
          <w:sz w:val="32"/>
          <w:szCs w:val="32"/>
        </w:rPr>
        <w:t>进行现场确认。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具体时间安排另行通知。</w:t>
      </w:r>
    </w:p>
    <w:p w14:paraId="7693DDAE" w14:textId="77777777" w:rsidR="00AB0656" w:rsidRDefault="00063C73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三</w:t>
      </w:r>
      <w:r>
        <w:rPr>
          <w:rFonts w:ascii="黑体" w:eastAsia="黑体" w:hAnsi="黑体" w:cs="Times New Roman"/>
          <w:sz w:val="32"/>
          <w:szCs w:val="32"/>
        </w:rPr>
        <w:t>、毕业登记表和学位申请表（以下简称“双表”）审核、打印、收集、归档工作（</w:t>
      </w:r>
      <w:bookmarkStart w:id="0" w:name="_GoBack"/>
      <w:bookmarkEnd w:id="0"/>
      <w:r>
        <w:rPr>
          <w:rFonts w:ascii="黑体" w:eastAsia="黑体" w:hAnsi="黑体" w:cs="Times New Roman"/>
          <w:sz w:val="32"/>
          <w:szCs w:val="32"/>
        </w:rPr>
        <w:t>一式两份，学校学位评定委员会会议召开后7天内完成）</w:t>
      </w:r>
    </w:p>
    <w:p w14:paraId="21AC4E1B" w14:textId="77777777" w:rsidR="00AB0656" w:rsidRDefault="00063C7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（一）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审核人员及内容填写要求：由各教研室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科室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教学秘书认真审核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内容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必须</w:t>
      </w:r>
      <w:r>
        <w:rPr>
          <w:rFonts w:ascii="Times New Roman" w:eastAsia="仿宋_GB2312" w:hAnsi="Times New Roman" w:cs="Times New Roman"/>
          <w:sz w:val="32"/>
          <w:szCs w:val="32"/>
        </w:rPr>
        <w:t>完整填写（含各培养单位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二级学院意见、学校意见、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培养单位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二级学院学位评定委员会决议和学校学位评定委员会决议）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内容填写和装订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具体</w:t>
      </w:r>
      <w:r>
        <w:rPr>
          <w:rFonts w:ascii="Times New Roman" w:eastAsia="仿宋_GB2312" w:hAnsi="Times New Roman" w:cs="Times New Roman"/>
          <w:sz w:val="32"/>
          <w:szCs w:val="32"/>
        </w:rPr>
        <w:t>要求详见《广西医科大学研究生毕业登记表填写模板》（附件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）、《广西医科大学研究生学位申请表填写模板》（附件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）。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内容填写不完整的，应不予打印。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填写说明如下：</w:t>
      </w:r>
    </w:p>
    <w:p w14:paraId="6A3D18E1" w14:textId="77777777" w:rsidR="00AB0656" w:rsidRDefault="00063C73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表内所列项目，要全部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如实完整</w:t>
      </w:r>
      <w:r>
        <w:rPr>
          <w:rFonts w:ascii="Times New Roman" w:eastAsia="仿宋_GB2312" w:hAnsi="Times New Roman" w:cs="Times New Roman"/>
          <w:sz w:val="32"/>
          <w:szCs w:val="32"/>
        </w:rPr>
        <w:t>填写，不留空白。如有情况不明无法填写时，应写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不清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不详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及其原因；如无该项情况，应写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无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44F05CFC" w14:textId="77777777" w:rsidR="00AB0656" w:rsidRDefault="00063C7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本人学习及社会经历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，自入小学时起，依时间顺序详细填写，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各项起讫</w:t>
      </w:r>
      <w:r>
        <w:rPr>
          <w:rFonts w:ascii="Times New Roman" w:eastAsia="仿宋_GB2312" w:hAnsi="Times New Roman" w:cs="Times New Roman"/>
          <w:sz w:val="32"/>
          <w:szCs w:val="32"/>
        </w:rPr>
        <w:t>年月要衔接。中途间断学习和工作的时间也要填入，并加以说明。</w:t>
      </w:r>
    </w:p>
    <w:p w14:paraId="542C02F1" w14:textId="77777777" w:rsidR="00AB0656" w:rsidRDefault="00063C7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“</w:t>
      </w:r>
      <w:r>
        <w:rPr>
          <w:rFonts w:ascii="Times New Roman" w:eastAsia="仿宋_GB2312" w:hAnsi="Times New Roman" w:cs="Times New Roman"/>
          <w:sz w:val="32"/>
          <w:szCs w:val="32"/>
        </w:rPr>
        <w:t>家庭主要成员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是指直系亲属（父母、兄妹、配偶、子女）。</w:t>
      </w:r>
    </w:p>
    <w:p w14:paraId="3779B7C2" w14:textId="77777777" w:rsidR="00AB0656" w:rsidRDefault="00063C7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本人健康状况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主要填写有无疾病和体质强弱状况。</w:t>
      </w:r>
    </w:p>
    <w:p w14:paraId="538B7002" w14:textId="77777777" w:rsidR="00AB0656" w:rsidRDefault="00063C73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须粘</w:t>
      </w:r>
      <w:r>
        <w:rPr>
          <w:rFonts w:ascii="Times New Roman" w:eastAsia="仿宋_GB2312" w:hAnsi="Times New Roman" w:cs="Times New Roman"/>
          <w:b/>
          <w:sz w:val="32"/>
          <w:szCs w:val="32"/>
        </w:rPr>
        <w:t>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本人</w:t>
      </w:r>
      <w:r>
        <w:rPr>
          <w:rFonts w:ascii="Times New Roman" w:eastAsia="仿宋_GB2312" w:hAnsi="Times New Roman" w:cs="Times New Roman"/>
          <w:sz w:val="32"/>
          <w:szCs w:val="32"/>
        </w:rPr>
        <w:t>近期</w:t>
      </w:r>
      <w:r>
        <w:rPr>
          <w:rFonts w:ascii="Times New Roman" w:eastAsia="仿宋_GB2312" w:hAnsi="Times New Roman" w:cs="Times New Roman"/>
          <w:b/>
          <w:sz w:val="32"/>
          <w:szCs w:val="32"/>
        </w:rPr>
        <w:t>一寸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正</w:t>
      </w:r>
      <w:r>
        <w:rPr>
          <w:rFonts w:ascii="Times New Roman" w:eastAsia="仿宋_GB2312" w:hAnsi="Times New Roman" w:cs="Times New Roman"/>
          <w:sz w:val="32"/>
          <w:szCs w:val="32"/>
        </w:rPr>
        <w:t>面半身脱帽</w:t>
      </w:r>
      <w:r>
        <w:rPr>
          <w:rFonts w:ascii="Times New Roman" w:eastAsia="仿宋_GB2312" w:hAnsi="Times New Roman" w:cs="Times New Roman"/>
          <w:b/>
          <w:sz w:val="32"/>
          <w:szCs w:val="32"/>
        </w:rPr>
        <w:t>蓝底证件照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2754D119" w14:textId="77777777" w:rsidR="00AB0656" w:rsidRDefault="00063C73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sz w:val="32"/>
          <w:szCs w:val="32"/>
        </w:rPr>
        <w:t>学生本人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应保证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所填内容真实有效。</w:t>
      </w:r>
    </w:p>
    <w:p w14:paraId="7BE673C9" w14:textId="77777777" w:rsidR="00AB0656" w:rsidRDefault="00063C73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（二）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打印人员：由各教研室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科室教学秘书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通过审核的</w:t>
      </w:r>
      <w:r>
        <w:rPr>
          <w:rFonts w:ascii="Times New Roman" w:eastAsia="仿宋_GB2312" w:hAnsi="Times New Roman" w:cs="Times New Roman"/>
          <w:sz w:val="32"/>
          <w:szCs w:val="32"/>
        </w:rPr>
        <w:t>本届获得毕业和学位的研究生打印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“</w:t>
      </w:r>
      <w:r>
        <w:rPr>
          <w:rFonts w:ascii="Times New Roman" w:eastAsia="仿宋_GB2312" w:hAnsi="Times New Roman" w:cs="Times New Roman"/>
          <w:sz w:val="32"/>
          <w:szCs w:val="32"/>
        </w:rPr>
        <w:t>双表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52F4DFB4" w14:textId="77777777" w:rsidR="00AB0656" w:rsidRDefault="00063C73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（三）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“</w:t>
      </w:r>
      <w:r>
        <w:rPr>
          <w:rFonts w:ascii="Times New Roman" w:eastAsia="仿宋_GB2312" w:hAnsi="Times New Roman" w:cs="Times New Roman"/>
          <w:sz w:val="32"/>
          <w:szCs w:val="32"/>
        </w:rPr>
        <w:t>双表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打印时间和打印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路径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须在学校学位评定委员会会议召开、学校决议可见之后才能进行打印，且须在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天之内完成打印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一式两份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。打印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路径</w:t>
      </w:r>
      <w:r>
        <w:rPr>
          <w:rFonts w:ascii="Times New Roman" w:eastAsia="仿宋_GB2312" w:hAnsi="Times New Roman" w:cs="Times New Roman"/>
          <w:sz w:val="32"/>
          <w:szCs w:val="32"/>
        </w:rPr>
        <w:t>：登录研究生管理系统</w:t>
      </w:r>
      <w:r>
        <w:rPr>
          <w:rFonts w:ascii="Times New Roman" w:eastAsia="仿宋_GB2312" w:hAnsi="Times New Roman" w:cs="Times New Roman"/>
          <w:sz w:val="32"/>
          <w:szCs w:val="32"/>
        </w:rPr>
        <w:t>—“</w:t>
      </w:r>
      <w:r>
        <w:rPr>
          <w:rFonts w:ascii="Times New Roman" w:eastAsia="仿宋_GB2312" w:hAnsi="Times New Roman" w:cs="Times New Roman"/>
          <w:sz w:val="32"/>
          <w:szCs w:val="32"/>
        </w:rPr>
        <w:t>培养管理</w:t>
      </w:r>
      <w:r>
        <w:rPr>
          <w:rFonts w:ascii="Times New Roman" w:eastAsia="仿宋_GB2312" w:hAnsi="Times New Roman" w:cs="Times New Roman"/>
          <w:sz w:val="32"/>
          <w:szCs w:val="32"/>
        </w:rPr>
        <w:t>”—“</w:t>
      </w:r>
      <w:r>
        <w:rPr>
          <w:rFonts w:ascii="Times New Roman" w:eastAsia="仿宋_GB2312" w:hAnsi="Times New Roman" w:cs="Times New Roman"/>
          <w:sz w:val="32"/>
          <w:szCs w:val="32"/>
        </w:rPr>
        <w:t>答辩管理</w:t>
      </w:r>
      <w:r>
        <w:rPr>
          <w:rFonts w:ascii="Times New Roman" w:eastAsia="仿宋_GB2312" w:hAnsi="Times New Roman" w:cs="Times New Roman"/>
          <w:sz w:val="32"/>
          <w:szCs w:val="32"/>
        </w:rPr>
        <w:t>”—“</w:t>
      </w:r>
      <w:r>
        <w:rPr>
          <w:rFonts w:ascii="Times New Roman" w:eastAsia="仿宋_GB2312" w:hAnsi="Times New Roman" w:cs="Times New Roman"/>
          <w:sz w:val="32"/>
          <w:szCs w:val="32"/>
        </w:rPr>
        <w:t>毕业论文答辩</w:t>
      </w:r>
      <w:r>
        <w:rPr>
          <w:rFonts w:ascii="Times New Roman" w:eastAsia="仿宋_GB2312" w:hAnsi="Times New Roman" w:cs="Times New Roman"/>
          <w:sz w:val="32"/>
          <w:szCs w:val="32"/>
        </w:rPr>
        <w:t>”—“</w:t>
      </w:r>
      <w:r>
        <w:rPr>
          <w:rFonts w:ascii="Times New Roman" w:eastAsia="仿宋_GB2312" w:hAnsi="Times New Roman" w:cs="Times New Roman"/>
          <w:sz w:val="32"/>
          <w:szCs w:val="32"/>
        </w:rPr>
        <w:t>打印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。若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学校意见、学校决议栏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为空白时，此表无效。</w:t>
      </w:r>
    </w:p>
    <w:p w14:paraId="1736D5A2" w14:textId="77777777" w:rsidR="00AB0656" w:rsidRDefault="00063C73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（四）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盖章要求：各培养单位按照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填写模板复核无错误、缺漏后，在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二级学院意见、二级学院学位评定委员会决议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栏的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负责人公章和单位公章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处盖章，并在学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校学位评定委员会会议召开后</w:t>
      </w: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天内汇总收齐，由各培养单位（第一临床医学院的内科学、外科学以三级学科分类，其他以二级学科分类）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按学号小号在上、大号在下的顺序，收齐后</w:t>
      </w:r>
      <w:r>
        <w:rPr>
          <w:rFonts w:ascii="Times New Roman" w:eastAsia="仿宋_GB2312" w:hAnsi="Times New Roman" w:cs="Times New Roman"/>
          <w:sz w:val="32"/>
          <w:szCs w:val="32"/>
        </w:rPr>
        <w:t>统一交至</w:t>
      </w:r>
      <w:r>
        <w:rPr>
          <w:rFonts w:ascii="Times New Roman" w:eastAsia="仿宋_GB2312" w:hAnsi="Times New Roman" w:cs="Times New Roman"/>
          <w:b/>
          <w:sz w:val="32"/>
          <w:szCs w:val="32"/>
        </w:rPr>
        <w:t>校本部研究生院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3</w:t>
      </w:r>
      <w:r>
        <w:rPr>
          <w:rFonts w:ascii="Times New Roman" w:eastAsia="仿宋_GB2312" w:hAnsi="Times New Roman" w:cs="Times New Roman"/>
          <w:b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教室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同时需提交签字、盖章的《广西医科大学研究生“双表”名册》</w:t>
      </w: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纸质版一份</w:t>
      </w:r>
      <w:r>
        <w:rPr>
          <w:rFonts w:ascii="Times New Roman" w:eastAsia="仿宋_GB2312" w:hAnsi="Times New Roman" w:cs="Times New Roman"/>
          <w:sz w:val="32"/>
          <w:szCs w:val="32"/>
        </w:rPr>
        <w:t>。若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双表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有错误、缺漏者，各培养单位应不予加盖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“</w:t>
      </w:r>
      <w:r>
        <w:rPr>
          <w:rFonts w:ascii="Times New Roman" w:eastAsia="仿宋_GB2312" w:hAnsi="Times New Roman" w:cs="Times New Roman"/>
          <w:sz w:val="32"/>
          <w:szCs w:val="32"/>
        </w:rPr>
        <w:t>负责人公章和单位公章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、不应上交。</w:t>
      </w:r>
    </w:p>
    <w:p w14:paraId="4FD8D51B" w14:textId="77777777" w:rsidR="00AB0656" w:rsidRDefault="00063C73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（五）学籍档案是学生在校期间的重要记录，包括个人基本信息、学习经历、健康状况、奖惩情况等关键信息。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“双表”材料是学籍档案中的重要组成部分。如有内容不全、缺页缺章者将不予寄出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。请在打印时务必检查清楚，及时补全内容，以免影响研究生人事档案的寄送。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未按学校要求提交学籍档案及“双表”材料，后果由学生本人自负。</w:t>
      </w:r>
    </w:p>
    <w:p w14:paraId="2DAE6824" w14:textId="77777777" w:rsidR="00AB0656" w:rsidRDefault="00063C73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四、委托代办注意事项</w:t>
      </w:r>
    </w:p>
    <w:p w14:paraId="16DE0113" w14:textId="77777777" w:rsidR="00AB0656" w:rsidRDefault="00063C7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以上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各项</w:t>
      </w:r>
      <w:r>
        <w:rPr>
          <w:rFonts w:ascii="Times New Roman" w:eastAsia="仿宋_GB2312" w:hAnsi="Times New Roman" w:cs="Times New Roman"/>
          <w:sz w:val="32"/>
          <w:szCs w:val="32"/>
        </w:rPr>
        <w:t>毕业生材料的归档工作原则上应由研究生本人完成。若本人无法亲自办理需委托代办的，可由代办人携带代办人身份证原件前来代办。每次代办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不同事项</w:t>
      </w:r>
      <w:r>
        <w:rPr>
          <w:rFonts w:ascii="Times New Roman" w:eastAsia="仿宋_GB2312" w:hAnsi="Times New Roman" w:cs="Times New Roman"/>
          <w:sz w:val="32"/>
          <w:szCs w:val="32"/>
        </w:rPr>
        <w:t>时，代办人都要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提</w:t>
      </w:r>
      <w:r>
        <w:rPr>
          <w:rFonts w:ascii="Times New Roman" w:eastAsia="仿宋_GB2312" w:hAnsi="Times New Roman" w:cs="Times New Roman"/>
          <w:sz w:val="32"/>
          <w:szCs w:val="32"/>
        </w:rPr>
        <w:t>交一套完整代办材料，包括：委托书（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研究生院</w:t>
      </w:r>
      <w:r>
        <w:rPr>
          <w:rFonts w:ascii="Times New Roman" w:eastAsia="仿宋_GB2312" w:hAnsi="Times New Roman" w:cs="Times New Roman"/>
          <w:sz w:val="32"/>
          <w:szCs w:val="32"/>
        </w:rPr>
        <w:t>官网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表格下载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hint="eastAsia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【培养】委托书模板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，下载网址：</w:t>
      </w:r>
      <w:r>
        <w:rPr>
          <w:rFonts w:ascii="Times New Roman" w:eastAsia="仿宋_GB2312" w:hAnsi="Times New Roman" w:cs="Times New Roman"/>
          <w:sz w:val="32"/>
          <w:szCs w:val="32"/>
        </w:rPr>
        <w:t>https://yjs.gxmu.edu.cn/bgxz/bgxz_3962/t148403.html</w:t>
      </w:r>
      <w:r>
        <w:rPr>
          <w:rFonts w:ascii="Times New Roman" w:eastAsia="仿宋_GB2312" w:hAnsi="Times New Roman" w:cs="Times New Roman"/>
          <w:sz w:val="32"/>
          <w:szCs w:val="32"/>
        </w:rPr>
        <w:t>）、毕业生本人身份证复印件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及</w:t>
      </w:r>
      <w:r>
        <w:rPr>
          <w:rFonts w:ascii="Times New Roman" w:eastAsia="仿宋_GB2312" w:hAnsi="Times New Roman" w:cs="Times New Roman"/>
          <w:sz w:val="32"/>
          <w:szCs w:val="32"/>
        </w:rPr>
        <w:t>代办人身份证复印件。</w:t>
      </w:r>
    </w:p>
    <w:p w14:paraId="5DDC0121" w14:textId="77777777" w:rsidR="00AB0656" w:rsidRDefault="00063C7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未尽事宜请联系研究生院</w:t>
      </w:r>
      <w:r>
        <w:rPr>
          <w:rFonts w:ascii="Times New Roman" w:eastAsia="仿宋_GB2312" w:hAnsi="Times New Roman" w:cs="Times New Roman"/>
          <w:sz w:val="32"/>
          <w:szCs w:val="32"/>
        </w:rPr>
        <w:t>培养科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303-1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办公室</w:t>
      </w:r>
      <w:r>
        <w:rPr>
          <w:rFonts w:ascii="Times New Roman" w:eastAsia="仿宋_GB2312" w:hAnsi="Times New Roman" w:cs="Times New Roman"/>
          <w:sz w:val="32"/>
          <w:szCs w:val="32"/>
        </w:rPr>
        <w:t>，联系人及电话：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劳老师，</w:t>
      </w:r>
      <w:r>
        <w:rPr>
          <w:rFonts w:ascii="Times New Roman" w:eastAsia="仿宋_GB2312" w:hAnsi="Times New Roman" w:cs="Times New Roman"/>
          <w:sz w:val="32"/>
          <w:szCs w:val="32"/>
        </w:rPr>
        <w:t>5358346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2903D8F1" w14:textId="77777777" w:rsidR="00AB0656" w:rsidRDefault="00AB065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5C2436EA" w14:textId="77777777" w:rsidR="00AB0656" w:rsidRDefault="00063C7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9-1.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广西医科大学研究生学籍归档目录</w:t>
      </w:r>
    </w:p>
    <w:p w14:paraId="70371C73" w14:textId="77777777" w:rsidR="00AB0656" w:rsidRDefault="00063C73">
      <w:pPr>
        <w:spacing w:line="60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9-</w:t>
      </w: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广西医科大学研究生学籍档案名册</w:t>
      </w:r>
    </w:p>
    <w:p w14:paraId="745B865F" w14:textId="77777777" w:rsidR="00AB0656" w:rsidRDefault="00063C73">
      <w:pPr>
        <w:spacing w:line="600" w:lineRule="exact"/>
        <w:ind w:leftChars="50" w:left="105" w:firstLineChars="483" w:firstLine="1546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9-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广西医科大学研究生毕业登记表填写模板</w:t>
      </w:r>
    </w:p>
    <w:p w14:paraId="763EE2C5" w14:textId="77777777" w:rsidR="00AB0656" w:rsidRDefault="00063C73">
      <w:pPr>
        <w:spacing w:line="600" w:lineRule="exact"/>
        <w:ind w:leftChars="50" w:left="105" w:firstLineChars="487" w:firstLine="155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9-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广西医科大学研究生学位申请表填写模板</w:t>
      </w:r>
    </w:p>
    <w:p w14:paraId="28E7F918" w14:textId="77777777" w:rsidR="00AB0656" w:rsidRDefault="00063C73">
      <w:pPr>
        <w:spacing w:line="600" w:lineRule="exact"/>
        <w:ind w:leftChars="50" w:left="105" w:firstLineChars="492" w:firstLine="1574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9-</w:t>
      </w:r>
      <w:r>
        <w:rPr>
          <w:rFonts w:ascii="Times New Roman" w:eastAsia="仿宋_GB2312" w:hAnsi="Times New Roman" w:cs="Times New Roman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广西医科大学研究生“双表”名册</w:t>
      </w:r>
    </w:p>
    <w:sectPr w:rsidR="00AB0656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7ECCA" w14:textId="77777777" w:rsidR="00B66EB2" w:rsidRDefault="00B66EB2">
      <w:r>
        <w:separator/>
      </w:r>
    </w:p>
  </w:endnote>
  <w:endnote w:type="continuationSeparator" w:id="0">
    <w:p w14:paraId="683DCC2B" w14:textId="77777777" w:rsidR="00B66EB2" w:rsidRDefault="00B66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7261895"/>
      <w:docPartObj>
        <w:docPartGallery w:val="AutoText"/>
      </w:docPartObj>
    </w:sdtPr>
    <w:sdtEndPr>
      <w:rPr>
        <w:rFonts w:ascii="宋体" w:eastAsia="宋体" w:hAnsi="宋体"/>
        <w:sz w:val="28"/>
        <w:szCs w:val="28"/>
      </w:rPr>
    </w:sdtEndPr>
    <w:sdtContent>
      <w:p w14:paraId="1F544E11" w14:textId="77777777" w:rsidR="00AB0656" w:rsidRDefault="00063C73">
        <w:pPr>
          <w:pStyle w:val="a3"/>
          <w:ind w:firstLineChars="100" w:firstLine="180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 w:hint="eastAsia"/>
            <w:sz w:val="28"/>
            <w:szCs w:val="28"/>
          </w:rPr>
          <w:t>—</w:t>
        </w:r>
        <w:r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>PAGE   \* MERGEFORMAT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214D4A" w:rsidRPr="00214D4A">
          <w:rPr>
            <w:rFonts w:ascii="宋体" w:eastAsia="宋体" w:hAnsi="宋体"/>
            <w:noProof/>
            <w:sz w:val="28"/>
            <w:szCs w:val="28"/>
            <w:lang w:val="zh-CN"/>
          </w:rPr>
          <w:t>4</w:t>
        </w:r>
        <w:r>
          <w:rPr>
            <w:rFonts w:ascii="宋体" w:eastAsia="宋体" w:hAnsi="宋体"/>
            <w:sz w:val="28"/>
            <w:szCs w:val="28"/>
          </w:rPr>
          <w:fldChar w:fldCharType="end"/>
        </w:r>
        <w:r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1496680"/>
      <w:docPartObj>
        <w:docPartGallery w:val="AutoText"/>
      </w:docPartObj>
    </w:sdtPr>
    <w:sdtEndPr>
      <w:rPr>
        <w:rFonts w:ascii="宋体" w:eastAsia="宋体" w:hAnsi="宋体"/>
        <w:sz w:val="28"/>
        <w:szCs w:val="28"/>
      </w:rPr>
    </w:sdtEndPr>
    <w:sdtContent>
      <w:p w14:paraId="3E57BC3E" w14:textId="77777777" w:rsidR="00AB0656" w:rsidRDefault="00063C73">
        <w:pPr>
          <w:pStyle w:val="a3"/>
          <w:wordWrap w:val="0"/>
          <w:jc w:val="right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 w:hint="eastAsia"/>
            <w:sz w:val="28"/>
            <w:szCs w:val="28"/>
          </w:rPr>
          <w:t>—</w:t>
        </w:r>
        <w:r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>PAGE   \* MERGEFORMAT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214D4A" w:rsidRPr="00214D4A">
          <w:rPr>
            <w:rFonts w:ascii="宋体" w:eastAsia="宋体" w:hAnsi="宋体"/>
            <w:noProof/>
            <w:sz w:val="28"/>
            <w:szCs w:val="28"/>
            <w:lang w:val="zh-CN"/>
          </w:rPr>
          <w:t>1</w:t>
        </w:r>
        <w:r>
          <w:rPr>
            <w:rFonts w:ascii="宋体" w:eastAsia="宋体" w:hAnsi="宋体"/>
            <w:sz w:val="28"/>
            <w:szCs w:val="28"/>
          </w:rPr>
          <w:fldChar w:fldCharType="end"/>
        </w:r>
        <w:r>
          <w:rPr>
            <w:rFonts w:ascii="宋体" w:eastAsia="宋体" w:hAnsi="宋体" w:hint="eastAsia"/>
            <w:sz w:val="28"/>
            <w:szCs w:val="28"/>
          </w:rPr>
          <w:t xml:space="preserve">—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18C5B" w14:textId="77777777" w:rsidR="00B66EB2" w:rsidRDefault="00B66EB2">
      <w:r>
        <w:separator/>
      </w:r>
    </w:p>
  </w:footnote>
  <w:footnote w:type="continuationSeparator" w:id="0">
    <w:p w14:paraId="08FADBCD" w14:textId="77777777" w:rsidR="00B66EB2" w:rsidRDefault="00B66E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oNotTrackFormatting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xNmM5MWY4NTk1M2RkNjM1NzBjZTQ5Y2JjZjQzMDkifQ=="/>
  </w:docVars>
  <w:rsids>
    <w:rsidRoot w:val="001F112E"/>
    <w:rsid w:val="00025391"/>
    <w:rsid w:val="00063546"/>
    <w:rsid w:val="00063C73"/>
    <w:rsid w:val="00065B51"/>
    <w:rsid w:val="000964C4"/>
    <w:rsid w:val="00135CEA"/>
    <w:rsid w:val="00142859"/>
    <w:rsid w:val="00167476"/>
    <w:rsid w:val="001D3544"/>
    <w:rsid w:val="001F112E"/>
    <w:rsid w:val="00214D4A"/>
    <w:rsid w:val="002352B3"/>
    <w:rsid w:val="00267854"/>
    <w:rsid w:val="00292E30"/>
    <w:rsid w:val="00305DB1"/>
    <w:rsid w:val="00365940"/>
    <w:rsid w:val="003712EB"/>
    <w:rsid w:val="004455C5"/>
    <w:rsid w:val="00461A24"/>
    <w:rsid w:val="004836CE"/>
    <w:rsid w:val="004B0268"/>
    <w:rsid w:val="004E3537"/>
    <w:rsid w:val="00513692"/>
    <w:rsid w:val="00551A3F"/>
    <w:rsid w:val="005D7FCA"/>
    <w:rsid w:val="00696B09"/>
    <w:rsid w:val="007153C4"/>
    <w:rsid w:val="007445CB"/>
    <w:rsid w:val="00806924"/>
    <w:rsid w:val="0083369C"/>
    <w:rsid w:val="00871668"/>
    <w:rsid w:val="00872BCB"/>
    <w:rsid w:val="008A1F61"/>
    <w:rsid w:val="008B19A3"/>
    <w:rsid w:val="008D15DE"/>
    <w:rsid w:val="008D71B9"/>
    <w:rsid w:val="00A4453B"/>
    <w:rsid w:val="00A543DF"/>
    <w:rsid w:val="00A643CB"/>
    <w:rsid w:val="00A85689"/>
    <w:rsid w:val="00AB0656"/>
    <w:rsid w:val="00B57469"/>
    <w:rsid w:val="00B66EB2"/>
    <w:rsid w:val="00B90A14"/>
    <w:rsid w:val="00C155E7"/>
    <w:rsid w:val="00C66002"/>
    <w:rsid w:val="00C91C85"/>
    <w:rsid w:val="00C92DC7"/>
    <w:rsid w:val="00CA6F5C"/>
    <w:rsid w:val="00CB1850"/>
    <w:rsid w:val="00D729F1"/>
    <w:rsid w:val="00DA0743"/>
    <w:rsid w:val="00DC431F"/>
    <w:rsid w:val="00DC59AC"/>
    <w:rsid w:val="00E3286A"/>
    <w:rsid w:val="00E95AAA"/>
    <w:rsid w:val="00EE2EF8"/>
    <w:rsid w:val="00EF2A0B"/>
    <w:rsid w:val="00F01E89"/>
    <w:rsid w:val="00F340FA"/>
    <w:rsid w:val="00F34ED6"/>
    <w:rsid w:val="00F73964"/>
    <w:rsid w:val="00FB5385"/>
    <w:rsid w:val="0A84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20FE4E-188A-4CD3-9F60-64A8E4A19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335</Words>
  <Characters>1915</Characters>
  <Application>Microsoft Office Word</Application>
  <DocSecurity>0</DocSecurity>
  <Lines>15</Lines>
  <Paragraphs>4</Paragraphs>
  <ScaleCrop>false</ScaleCrop>
  <Company> 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33</cp:revision>
  <dcterms:created xsi:type="dcterms:W3CDTF">2024-01-05T10:19:00Z</dcterms:created>
  <dcterms:modified xsi:type="dcterms:W3CDTF">2024-09-29T08:01:00Z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AF383D96E1D0470C9DE2FCB6DDC3490D_12</vt:lpwstr>
  </property>
</Properties>
</file>