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98" w:rsidRPr="006C2740" w:rsidRDefault="00591A98" w:rsidP="00591A98">
      <w:pPr>
        <w:widowControl/>
        <w:shd w:val="clear" w:color="auto" w:fill="FFFFFF"/>
        <w:spacing w:line="440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 w:rsidRPr="006C2740">
        <w:rPr>
          <w:rFonts w:ascii="黑体" w:eastAsia="黑体" w:hAnsi="黑体" w:cs="宋体" w:hint="eastAsia"/>
          <w:bCs/>
          <w:kern w:val="0"/>
          <w:sz w:val="32"/>
          <w:szCs w:val="32"/>
        </w:rPr>
        <w:t>附件1</w:t>
      </w:r>
    </w:p>
    <w:p w:rsidR="00591A98" w:rsidRPr="00DF2D24" w:rsidRDefault="00591A98" w:rsidP="00591A98">
      <w:pPr>
        <w:spacing w:line="440" w:lineRule="exact"/>
        <w:jc w:val="center"/>
        <w:rPr>
          <w:rFonts w:ascii="方正小标宋简体" w:eastAsia="方正小标宋简体"/>
          <w:sz w:val="32"/>
        </w:rPr>
      </w:pPr>
      <w:r w:rsidRPr="00DF2D24">
        <w:rPr>
          <w:rFonts w:ascii="方正小标宋简体" w:eastAsia="方正小标宋简体" w:hint="eastAsia"/>
          <w:sz w:val="32"/>
        </w:rPr>
        <w:t>广西医科大学考点考场号与考场地址安排表</w:t>
      </w:r>
    </w:p>
    <w:p w:rsidR="00591A98" w:rsidRPr="006C2740" w:rsidRDefault="00591A98" w:rsidP="00591A98">
      <w:pPr>
        <w:rPr>
          <w:rFonts w:ascii="宋体" w:eastAsia="宋体" w:hAnsi="宋体"/>
        </w:rPr>
      </w:pPr>
      <w:r>
        <w:object w:dxaOrig="11528" w:dyaOrig="16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612.75pt" o:ole="">
            <v:imagedata r:id="rId5" o:title=""/>
          </v:shape>
          <o:OLEObject Type="Embed" ProgID="Excel.Sheet.8" ShapeID="_x0000_i1025" DrawAspect="Content" ObjectID="_1701668346" r:id="rId6"/>
        </w:object>
      </w:r>
      <w:r w:rsidRPr="006C2740">
        <w:rPr>
          <w:rFonts w:ascii="宋体" w:eastAsia="宋体" w:hAnsi="宋体"/>
        </w:rPr>
        <w:t>隔离考场</w:t>
      </w:r>
      <w:r w:rsidRPr="006C2740">
        <w:rPr>
          <w:rFonts w:ascii="宋体" w:eastAsia="宋体" w:hAnsi="宋体" w:hint="eastAsia"/>
        </w:rPr>
        <w:t>设在</w:t>
      </w:r>
      <w:r w:rsidRPr="006C2740">
        <w:rPr>
          <w:rFonts w:ascii="宋体" w:eastAsia="宋体" w:hAnsi="宋体"/>
        </w:rPr>
        <w:t>科技楼</w:t>
      </w:r>
      <w:r w:rsidRPr="006C2740">
        <w:rPr>
          <w:rFonts w:ascii="宋体" w:eastAsia="宋体" w:hAnsi="宋体" w:hint="eastAsia"/>
        </w:rPr>
        <w:t>第</w:t>
      </w:r>
      <w:r w:rsidRPr="006C2740">
        <w:rPr>
          <w:rFonts w:ascii="宋体" w:eastAsia="宋体" w:hAnsi="宋体"/>
        </w:rPr>
        <w:t>5-19教室。备用考场</w:t>
      </w:r>
      <w:r w:rsidRPr="006C2740">
        <w:rPr>
          <w:rFonts w:ascii="宋体" w:eastAsia="宋体" w:hAnsi="宋体" w:hint="eastAsia"/>
        </w:rPr>
        <w:t>设在</w:t>
      </w:r>
      <w:r w:rsidRPr="006C2740">
        <w:rPr>
          <w:rFonts w:ascii="宋体" w:eastAsia="宋体" w:hAnsi="宋体"/>
        </w:rPr>
        <w:t>102馆和106馆教室。</w:t>
      </w:r>
    </w:p>
    <w:p w:rsidR="00C54F1A" w:rsidRPr="00591A98" w:rsidRDefault="00C54F1A">
      <w:bookmarkStart w:id="0" w:name="_GoBack"/>
      <w:bookmarkEnd w:id="0"/>
    </w:p>
    <w:sectPr w:rsidR="00C54F1A" w:rsidRPr="00591A98" w:rsidSect="002A466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25207"/>
      <w:docPartObj>
        <w:docPartGallery w:val="Page Numbers (Bottom of Page)"/>
        <w:docPartUnique/>
      </w:docPartObj>
    </w:sdtPr>
    <w:sdtEndPr/>
    <w:sdtContent>
      <w:p w:rsidR="009426D2" w:rsidRDefault="00591A98" w:rsidP="009426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91A98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98"/>
    <w:rsid w:val="00591A98"/>
    <w:rsid w:val="00C5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91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91A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91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91A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Excel_97-2003____1.xls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2021-12-22T00:53:00Z</dcterms:created>
  <dcterms:modified xsi:type="dcterms:W3CDTF">2021-12-22T00:53:00Z</dcterms:modified>
</cp:coreProperties>
</file>