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480" w:rsidRPr="00366480" w:rsidRDefault="00366480" w:rsidP="00366480">
      <w:pPr>
        <w:spacing w:line="560" w:lineRule="exact"/>
        <w:rPr>
          <w:rFonts w:ascii="黑体" w:eastAsia="黑体" w:hAnsi="黑体" w:cs="仿宋"/>
          <w:color w:val="000000"/>
          <w:sz w:val="32"/>
          <w:szCs w:val="32"/>
        </w:rPr>
      </w:pPr>
      <w:r w:rsidRPr="00366480">
        <w:rPr>
          <w:rFonts w:ascii="黑体" w:eastAsia="黑体" w:hAnsi="黑体" w:cs="仿宋" w:hint="eastAsia"/>
          <w:color w:val="000000"/>
          <w:sz w:val="32"/>
          <w:szCs w:val="32"/>
        </w:rPr>
        <w:t>附件5</w:t>
      </w:r>
    </w:p>
    <w:p w:rsidR="00366480" w:rsidRPr="00366480" w:rsidRDefault="00366480" w:rsidP="00366480">
      <w:pPr>
        <w:spacing w:line="560" w:lineRule="exact"/>
        <w:rPr>
          <w:rFonts w:ascii="方正小标宋简体" w:eastAsia="方正小标宋简体" w:hAnsi="Times New Roman" w:cs="Times New Roman"/>
          <w:bCs/>
          <w:color w:val="000000"/>
          <w:sz w:val="36"/>
          <w:szCs w:val="36"/>
        </w:rPr>
      </w:pPr>
    </w:p>
    <w:p w:rsidR="00366480" w:rsidRPr="00366480" w:rsidRDefault="00366480" w:rsidP="00366480">
      <w:pPr>
        <w:widowControl/>
        <w:spacing w:line="56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  <w:r w:rsidRPr="0036648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学位与研究生教育改革成果引导性期刊</w:t>
      </w:r>
    </w:p>
    <w:p w:rsidR="00366480" w:rsidRPr="00366480" w:rsidRDefault="00366480" w:rsidP="00366480">
      <w:pPr>
        <w:widowControl/>
        <w:spacing w:line="560" w:lineRule="exact"/>
        <w:jc w:val="center"/>
        <w:rPr>
          <w:rFonts w:ascii="方正小标宋简体" w:eastAsia="方正小标宋简体" w:hAnsi="宋体" w:cs="宋体"/>
          <w:bCs/>
          <w:color w:val="000000"/>
          <w:kern w:val="0"/>
          <w:sz w:val="44"/>
          <w:szCs w:val="44"/>
        </w:rPr>
      </w:pPr>
      <w:r w:rsidRPr="00366480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类别及目录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366480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一、国际权威刊物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6648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在学术刊物(有ISSN或CN刊号)上公开发表，被SCI(科学引文索引)、EI(工程索引)、SSCI(社会科学引文索引)、A&amp;HCI(艺术与人文科学引文索引)收录，有资质的检索部门提供的收录证明。SCI论文</w:t>
      </w:r>
      <w:proofErr w:type="gramStart"/>
      <w:r w:rsidRPr="0036648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分区按</w:t>
      </w:r>
      <w:proofErr w:type="gramEnd"/>
      <w:r w:rsidRPr="0036648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中国科学院文献情报中心当年发布的</w:t>
      </w:r>
      <w:r w:rsidRPr="00366480">
        <w:rPr>
          <w:rFonts w:ascii="宋体" w:eastAsia="宋体" w:hAnsi="宋体" w:cs="宋体"/>
          <w:color w:val="000000"/>
          <w:kern w:val="0"/>
          <w:sz w:val="32"/>
          <w:szCs w:val="32"/>
        </w:rPr>
        <w:t>《中国科学院文献情报中心期刊分区表》</w:t>
      </w:r>
      <w:r w:rsidRPr="0036648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执行。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366480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二、国内核心期刊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6648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南京大学中国人文社会科学综合评价研究院发布的《中文社会科学引文索引(CSSCI)》来源刊物(含扩展来源期刊)及北京大学图书馆编写，北京大学出版社出版的《中文核心期刊目录总览》中的国内权威期刊，增刊除外。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366480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三、国家主流媒体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6648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人民日报、光明日报、经济日报、中国社会科学报、法制日报、中国教育报等中央媒体和广西日报、《当代广西》等省级党报党刊及人民网、光明网等中央网络载体等。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366480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四、其他期刊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0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366480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国家部委主办的期刊，国家一级学会主办的期刊，冠名大学的本科高校主办的期刊，以及《高教论坛》《广西社会科学》等期刊。</w:t>
      </w:r>
    </w:p>
    <w:p w:rsidR="00366480" w:rsidRPr="00366480" w:rsidRDefault="00366480" w:rsidP="00366480">
      <w:pPr>
        <w:widowControl/>
        <w:tabs>
          <w:tab w:val="left" w:pos="312"/>
        </w:tabs>
        <w:spacing w:line="560" w:lineRule="exact"/>
        <w:ind w:firstLineChars="200" w:firstLine="643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36648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五、医学教育类期刊</w:t>
      </w:r>
    </w:p>
    <w:tbl>
      <w:tblPr>
        <w:tblStyle w:val="a5"/>
        <w:tblW w:w="9014" w:type="dxa"/>
        <w:jc w:val="center"/>
        <w:tblLook w:val="04A0" w:firstRow="1" w:lastRow="0" w:firstColumn="1" w:lastColumn="0" w:noHBand="0" w:noVBand="1"/>
      </w:tblPr>
      <w:tblGrid>
        <w:gridCol w:w="904"/>
        <w:gridCol w:w="3352"/>
        <w:gridCol w:w="935"/>
        <w:gridCol w:w="3823"/>
      </w:tblGrid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b/>
                <w:sz w:val="24"/>
                <w:szCs w:val="24"/>
              </w:rPr>
            </w:pPr>
            <w:r w:rsidRPr="00366480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b/>
                <w:sz w:val="24"/>
                <w:szCs w:val="24"/>
              </w:rPr>
            </w:pPr>
            <w:r w:rsidRPr="00366480">
              <w:rPr>
                <w:rFonts w:hint="eastAsia"/>
                <w:b/>
                <w:sz w:val="24"/>
                <w:szCs w:val="24"/>
              </w:rPr>
              <w:t>期刊名称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b/>
                <w:sz w:val="24"/>
                <w:szCs w:val="24"/>
              </w:rPr>
            </w:pPr>
            <w:r w:rsidRPr="00366480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b/>
                <w:sz w:val="24"/>
                <w:szCs w:val="24"/>
              </w:rPr>
            </w:pPr>
            <w:r w:rsidRPr="00366480">
              <w:rPr>
                <w:rFonts w:hint="eastAsia"/>
                <w:b/>
                <w:sz w:val="24"/>
                <w:szCs w:val="24"/>
              </w:rPr>
              <w:t>期刊名称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《中华医学教育杂志》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《中国继续医学教育》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《中国高等医学教育》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《中国中医药现代远程教育》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《医学教育研究与实践》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《中国医学教育技术》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《中华医学教育探索杂志》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《医学教育管理》</w:t>
            </w:r>
          </w:p>
        </w:tc>
        <w:bookmarkStart w:id="0" w:name="_GoBack"/>
        <w:bookmarkEnd w:id="0"/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《基础医学教育》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《中国毕业后医学教育》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《中医教育》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《复旦教育论坛》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《药学教育》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《医学与哲学</w:t>
            </w:r>
            <w:r w:rsidRPr="00366480">
              <w:rPr>
                <w:rFonts w:hint="eastAsia"/>
                <w:sz w:val="24"/>
                <w:szCs w:val="24"/>
              </w:rPr>
              <w:t>(</w:t>
            </w:r>
            <w:r w:rsidRPr="00366480">
              <w:rPr>
                <w:rFonts w:hint="eastAsia"/>
                <w:sz w:val="24"/>
                <w:szCs w:val="24"/>
              </w:rPr>
              <w:t>人文社会医学版</w:t>
            </w:r>
            <w:r w:rsidRPr="00366480">
              <w:rPr>
                <w:rFonts w:hint="eastAsia"/>
                <w:sz w:val="24"/>
                <w:szCs w:val="24"/>
              </w:rPr>
              <w:t>)</w:t>
            </w:r>
            <w:r w:rsidRPr="00366480">
              <w:rPr>
                <w:rFonts w:hint="eastAsia"/>
                <w:sz w:val="24"/>
                <w:szCs w:val="24"/>
              </w:rPr>
              <w:t>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《卫生职业教育》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《医学研究与教育》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《继续医学教育》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《全科医学临床与教育》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《中华护理教育》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《中国循证医学杂志》</w:t>
            </w:r>
          </w:p>
        </w:tc>
      </w:tr>
      <w:tr w:rsidR="00366480" w:rsidRPr="00366480" w:rsidTr="00366480">
        <w:trPr>
          <w:jc w:val="center"/>
        </w:trPr>
        <w:tc>
          <w:tcPr>
            <w:tcW w:w="904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3352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  <w:r w:rsidRPr="00366480">
              <w:rPr>
                <w:rFonts w:hint="eastAsia"/>
                <w:sz w:val="24"/>
                <w:szCs w:val="24"/>
              </w:rPr>
              <w:t>《浙江医学教育》</w:t>
            </w:r>
          </w:p>
        </w:tc>
        <w:tc>
          <w:tcPr>
            <w:tcW w:w="935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3" w:type="dxa"/>
          </w:tcPr>
          <w:p w:rsidR="00366480" w:rsidRPr="00366480" w:rsidRDefault="00366480" w:rsidP="003664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6480" w:rsidRPr="00366480" w:rsidRDefault="00366480" w:rsidP="00366480">
      <w:pPr>
        <w:widowControl/>
        <w:spacing w:line="560" w:lineRule="exact"/>
        <w:ind w:firstLineChars="200" w:firstLine="640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p w:rsidR="00366480" w:rsidRPr="00366480" w:rsidRDefault="00366480" w:rsidP="00366480">
      <w:pPr>
        <w:autoSpaceDE w:val="0"/>
        <w:autoSpaceDN w:val="0"/>
        <w:adjustRightInd w:val="0"/>
        <w:spacing w:line="620" w:lineRule="exact"/>
        <w:jc w:val="left"/>
        <w:rPr>
          <w:rFonts w:ascii="仿宋_GB2312" w:eastAsia="仿宋_GB2312" w:hAnsi="宋体" w:cs="方正小标宋简体"/>
          <w:color w:val="000000"/>
          <w:kern w:val="0"/>
          <w:sz w:val="32"/>
          <w:szCs w:val="32"/>
        </w:rPr>
      </w:pPr>
    </w:p>
    <w:p w:rsidR="00366480" w:rsidRPr="00366480" w:rsidRDefault="00366480" w:rsidP="00366480">
      <w:pPr>
        <w:autoSpaceDE w:val="0"/>
        <w:autoSpaceDN w:val="0"/>
        <w:adjustRightInd w:val="0"/>
        <w:spacing w:line="620" w:lineRule="exact"/>
        <w:jc w:val="left"/>
        <w:rPr>
          <w:rFonts w:ascii="仿宋_GB2312" w:eastAsia="仿宋_GB2312" w:hAnsi="宋体" w:cs="方正小标宋简体"/>
          <w:color w:val="000000"/>
          <w:kern w:val="0"/>
          <w:sz w:val="32"/>
          <w:szCs w:val="32"/>
        </w:rPr>
      </w:pPr>
    </w:p>
    <w:p w:rsidR="00366480" w:rsidRPr="00366480" w:rsidRDefault="00366480" w:rsidP="00366480">
      <w:pPr>
        <w:autoSpaceDE w:val="0"/>
        <w:autoSpaceDN w:val="0"/>
        <w:adjustRightInd w:val="0"/>
        <w:spacing w:line="620" w:lineRule="exact"/>
        <w:jc w:val="left"/>
        <w:rPr>
          <w:rFonts w:ascii="仿宋_GB2312" w:eastAsia="仿宋_GB2312" w:hAnsi="宋体" w:cs="方正小标宋简体"/>
          <w:color w:val="000000"/>
          <w:kern w:val="0"/>
          <w:sz w:val="32"/>
          <w:szCs w:val="32"/>
        </w:rPr>
      </w:pPr>
    </w:p>
    <w:p w:rsidR="0002446B" w:rsidRDefault="0002446B"/>
    <w:sectPr w:rsidR="00024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C5" w:rsidRDefault="007228C5" w:rsidP="00366480">
      <w:r>
        <w:separator/>
      </w:r>
    </w:p>
  </w:endnote>
  <w:endnote w:type="continuationSeparator" w:id="0">
    <w:p w:rsidR="007228C5" w:rsidRDefault="007228C5" w:rsidP="0036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C5" w:rsidRDefault="007228C5" w:rsidP="00366480">
      <w:r>
        <w:separator/>
      </w:r>
    </w:p>
  </w:footnote>
  <w:footnote w:type="continuationSeparator" w:id="0">
    <w:p w:rsidR="007228C5" w:rsidRDefault="007228C5" w:rsidP="003664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9C"/>
    <w:rsid w:val="0002446B"/>
    <w:rsid w:val="00366480"/>
    <w:rsid w:val="007228C5"/>
    <w:rsid w:val="00BC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480"/>
    <w:rPr>
      <w:sz w:val="18"/>
      <w:szCs w:val="18"/>
    </w:rPr>
  </w:style>
  <w:style w:type="table" w:styleId="a5">
    <w:name w:val="Table Grid"/>
    <w:basedOn w:val="a1"/>
    <w:autoRedefine/>
    <w:uiPriority w:val="39"/>
    <w:qFormat/>
    <w:rsid w:val="0036648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6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64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6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6480"/>
    <w:rPr>
      <w:sz w:val="18"/>
      <w:szCs w:val="18"/>
    </w:rPr>
  </w:style>
  <w:style w:type="table" w:styleId="a5">
    <w:name w:val="Table Grid"/>
    <w:basedOn w:val="a1"/>
    <w:autoRedefine/>
    <w:uiPriority w:val="39"/>
    <w:qFormat/>
    <w:rsid w:val="0036648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2024-07-10T01:02:00Z</dcterms:created>
  <dcterms:modified xsi:type="dcterms:W3CDTF">2024-07-10T01:03:00Z</dcterms:modified>
</cp:coreProperties>
</file>