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7EF" w:rsidRPr="00AD36E8" w:rsidRDefault="00F057EF" w:rsidP="00F057EF">
      <w:pPr>
        <w:spacing w:afterLines="25" w:after="78" w:line="560" w:lineRule="exact"/>
        <w:rPr>
          <w:rFonts w:eastAsia="黑体"/>
          <w:bCs/>
          <w:sz w:val="30"/>
          <w:szCs w:val="30"/>
        </w:rPr>
      </w:pPr>
      <w:r w:rsidRPr="00AD36E8">
        <w:rPr>
          <w:rFonts w:eastAsia="黑体"/>
          <w:bCs/>
          <w:sz w:val="30"/>
          <w:szCs w:val="30"/>
        </w:rPr>
        <w:t>附件</w:t>
      </w:r>
      <w:r>
        <w:rPr>
          <w:rFonts w:eastAsia="黑体"/>
          <w:bCs/>
          <w:sz w:val="30"/>
          <w:szCs w:val="30"/>
        </w:rPr>
        <w:t>4</w:t>
      </w:r>
      <w:bookmarkStart w:id="0" w:name="_GoBack"/>
      <w:bookmarkEnd w:id="0"/>
      <w:r>
        <w:rPr>
          <w:rFonts w:eastAsia="黑体" w:hint="eastAsia"/>
          <w:bCs/>
          <w:sz w:val="30"/>
          <w:szCs w:val="30"/>
        </w:rPr>
        <w:t>：</w:t>
      </w:r>
    </w:p>
    <w:p w:rsidR="00F057EF" w:rsidRPr="00AD36E8" w:rsidRDefault="00F057EF" w:rsidP="00F057EF">
      <w:pPr>
        <w:spacing w:beforeLines="50" w:before="156" w:afterLines="50" w:after="156" w:line="560" w:lineRule="exact"/>
        <w:jc w:val="center"/>
        <w:rPr>
          <w:rFonts w:eastAsia="仿宋"/>
          <w:sz w:val="30"/>
          <w:szCs w:val="30"/>
        </w:rPr>
      </w:pPr>
      <w:r w:rsidRPr="00D071DE">
        <w:rPr>
          <w:rFonts w:eastAsia="仿宋" w:hint="eastAsia"/>
          <w:sz w:val="30"/>
          <w:szCs w:val="30"/>
        </w:rPr>
        <w:t>广西医科大学各二级学院、研究中心及附属医院联系电话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9"/>
        <w:gridCol w:w="5529"/>
        <w:gridCol w:w="2268"/>
      </w:tblGrid>
      <w:tr w:rsidR="00F057EF" w:rsidRPr="00AD36E8" w:rsidTr="00F618BC">
        <w:trPr>
          <w:trHeight w:val="375"/>
          <w:tblHeader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b/>
                <w:sz w:val="24"/>
              </w:rPr>
            </w:pPr>
            <w:r w:rsidRPr="00AD36E8">
              <w:rPr>
                <w:rFonts w:eastAsia="仿宋"/>
                <w:b/>
                <w:sz w:val="24"/>
              </w:rPr>
              <w:t>代码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b/>
                <w:sz w:val="24"/>
              </w:rPr>
            </w:pPr>
            <w:r w:rsidRPr="00AD36E8">
              <w:rPr>
                <w:rFonts w:eastAsia="仿宋"/>
                <w:b/>
                <w:sz w:val="24"/>
              </w:rPr>
              <w:t>二级招生单位名称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b/>
                <w:sz w:val="24"/>
              </w:rPr>
            </w:pPr>
            <w:r w:rsidRPr="00AD36E8">
              <w:rPr>
                <w:rFonts w:eastAsia="仿宋"/>
                <w:b/>
                <w:sz w:val="24"/>
              </w:rPr>
              <w:t>联系电话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001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基础医学院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0771-5355801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002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第一临床医学院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0771-5356620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003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肿瘤医学院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0771-5620712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004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口腔医学院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0771-3891399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005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公共卫生学院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0771-5326512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006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药学院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0771-5358014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007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护理学院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0771-5356874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009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信息与管理学院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0771-5616778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010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第二临床医学院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0771-3242185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011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武鸣临床医学院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0771-6023610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033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第三临床医学院（南宁市第二人民医院）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0771-4808520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034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第四临床医学院（柳州市工人医院）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0772-3801205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035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柳人临床医学院（柳州市人民医院）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0772-2662051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036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第六临床医学院（玉林市第一人民医院）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0775-2683058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037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第七临床医学院（梧州市工人医院）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0774-2028608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038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第八临床医学院（贵港市人民医院）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0775-4200258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039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第九临床医学院（北海市人民医院）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0779-2023950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041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再生医学与医用生物资源开发应用</w:t>
            </w:r>
          </w:p>
          <w:p w:rsidR="00F057EF" w:rsidRPr="00AD36E8" w:rsidRDefault="00F057EF" w:rsidP="00F618BC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省部共建协同创新中心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0771-5358216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042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靶向肿瘤学实验室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0771-5317175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044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第十临床医学院（钦州市第一人民医院）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0777-2815419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055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第五临床医学院（南宁市第一人民医院）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0771-2636271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062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人文社会科学学院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0771-5358202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063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外国语学院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0771-6210851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lastRenderedPageBreak/>
              <w:t>064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生命科学研究院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0771-5313093</w:t>
            </w:r>
          </w:p>
        </w:tc>
      </w:tr>
      <w:tr w:rsidR="00F057EF" w:rsidRPr="00AD36E8" w:rsidTr="00F618BC">
        <w:trPr>
          <w:trHeight w:val="37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080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民族临床医院（广西壮族自治区民族医院）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0771-3137161</w:t>
            </w:r>
          </w:p>
        </w:tc>
      </w:tr>
      <w:tr w:rsidR="00F057EF" w:rsidRPr="00AD36E8" w:rsidTr="00F618BC">
        <w:trPr>
          <w:trHeight w:val="505"/>
          <w:jc w:val="center"/>
        </w:trPr>
        <w:tc>
          <w:tcPr>
            <w:tcW w:w="11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082</w:t>
            </w:r>
          </w:p>
        </w:tc>
        <w:tc>
          <w:tcPr>
            <w:tcW w:w="5529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马克思主义学院</w:t>
            </w:r>
          </w:p>
        </w:tc>
        <w:tc>
          <w:tcPr>
            <w:tcW w:w="2268" w:type="dxa"/>
            <w:noWrap/>
            <w:vAlign w:val="center"/>
          </w:tcPr>
          <w:p w:rsidR="00F057EF" w:rsidRPr="00AD36E8" w:rsidRDefault="00F057EF" w:rsidP="00F618BC">
            <w:pPr>
              <w:spacing w:line="500" w:lineRule="exact"/>
              <w:jc w:val="center"/>
              <w:rPr>
                <w:rFonts w:eastAsia="仿宋"/>
                <w:sz w:val="24"/>
              </w:rPr>
            </w:pPr>
            <w:r w:rsidRPr="00AD36E8">
              <w:rPr>
                <w:rFonts w:eastAsia="仿宋"/>
                <w:sz w:val="24"/>
              </w:rPr>
              <w:t>0771-5300159</w:t>
            </w:r>
          </w:p>
        </w:tc>
      </w:tr>
    </w:tbl>
    <w:p w:rsidR="00F057EF" w:rsidRPr="00AD36E8" w:rsidRDefault="00F057EF" w:rsidP="00F057EF">
      <w:pPr>
        <w:spacing w:line="560" w:lineRule="exact"/>
        <w:rPr>
          <w:rFonts w:eastAsia="仿宋"/>
          <w:sz w:val="30"/>
          <w:szCs w:val="30"/>
        </w:rPr>
      </w:pPr>
    </w:p>
    <w:p w:rsidR="00990929" w:rsidRDefault="00990929"/>
    <w:sectPr w:rsidR="00990929" w:rsidSect="00B14C4B">
      <w:footerReference w:type="even" r:id="rId6"/>
      <w:footerReference w:type="default" r:id="rId7"/>
      <w:pgSz w:w="11906" w:h="16838"/>
      <w:pgMar w:top="1418" w:right="1418" w:bottom="1418" w:left="1418" w:header="851" w:footer="851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017B" w:rsidRDefault="00EE017B" w:rsidP="00F057EF">
      <w:r>
        <w:separator/>
      </w:r>
    </w:p>
  </w:endnote>
  <w:endnote w:type="continuationSeparator" w:id="0">
    <w:p w:rsidR="00EE017B" w:rsidRDefault="00EE017B" w:rsidP="00F05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E58" w:rsidRDefault="00EE017B">
    <w:pPr>
      <w:pStyle w:val="a4"/>
      <w:jc w:val="center"/>
      <w:rPr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F6006E1" wp14:editId="21F4D575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11835" cy="230505"/>
              <wp:effectExtent l="0" t="0" r="5715" b="10795"/>
              <wp:wrapNone/>
              <wp:docPr id="4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8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F1E58" w:rsidRPr="003B4557" w:rsidRDefault="00EE017B">
                          <w:pPr>
                            <w:pStyle w:val="a4"/>
                            <w:rPr>
                              <w:rFonts w:ascii="宋体" w:cs="宋体"/>
                              <w:sz w:val="28"/>
                              <w:szCs w:val="28"/>
                            </w:rPr>
                          </w:pPr>
                          <w:r w:rsidRPr="003B4557"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 w:rsidRPr="003B4557"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B4557"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 w:rsidRPr="003B4557"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14</w:t>
                          </w:r>
                          <w:r w:rsidRPr="003B4557"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 w:rsidRPr="003B4557"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6006E1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4.85pt;margin-top:0;width:56.05pt;height:18.15pt;z-index:25166028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" filled="f" stroked="f" strokeweight=".5pt">
              <v:path arrowok="t"/>
              <v:textbox style="mso-fit-shape-to-text:t" inset="0,0,0,0">
                <w:txbxContent>
                  <w:p w:rsidR="007F1E58" w:rsidRPr="003B4557" w:rsidRDefault="00EE017B">
                    <w:pPr>
                      <w:pStyle w:val="a4"/>
                      <w:rPr>
                        <w:rFonts w:ascii="宋体" w:cs="宋体"/>
                        <w:sz w:val="28"/>
                        <w:szCs w:val="28"/>
                      </w:rPr>
                    </w:pPr>
                    <w:r w:rsidRPr="003B4557"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 w:rsidRPr="003B4557"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 w:rsidRPr="003B4557"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 w:rsidRPr="003B4557"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14</w:t>
                    </w:r>
                    <w:r w:rsidRPr="003B4557"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  <w:r w:rsidRPr="003B4557"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E58" w:rsidRDefault="00EE017B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ADBCC0" wp14:editId="4C2EE405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12065" b="14605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F1E58" w:rsidRPr="00C36763" w:rsidRDefault="00EE017B">
                          <w:pPr>
                            <w:pStyle w:val="a4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 w:rsidRPr="00C36763"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 w:rsidRPr="00C36763"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C36763"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 w:rsidRPr="00C36763"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057EF">
                            <w:rPr>
                              <w:rFonts w:ascii="宋体" w:hAnsi="宋体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 w:rsidRPr="00C36763"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 w:rsidRPr="00C36763"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ADBCC0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left:0;text-align:left;margin-left:92.8pt;margin-top:0;width:2in;height:2in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" filled="f" stroked="f" strokeweight=".5pt">
              <v:path arrowok="t"/>
              <v:textbox style="mso-fit-shape-to-text:t" inset="0,0,0,0">
                <w:txbxContent>
                  <w:p w:rsidR="007F1E58" w:rsidRPr="00C36763" w:rsidRDefault="00EE017B">
                    <w:pPr>
                      <w:pStyle w:val="a4"/>
                      <w:rPr>
                        <w:rFonts w:ascii="宋体" w:hAnsi="宋体"/>
                        <w:sz w:val="28"/>
                        <w:szCs w:val="28"/>
                      </w:rPr>
                    </w:pPr>
                    <w:r w:rsidRPr="00C36763">
                      <w:rPr>
                        <w:rFonts w:ascii="宋体" w:hAnsi="宋体"/>
                        <w:sz w:val="28"/>
                        <w:szCs w:val="28"/>
                      </w:rPr>
                      <w:t xml:space="preserve">— </w:t>
                    </w:r>
                    <w:r w:rsidRPr="00C36763"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 w:rsidRPr="00C36763"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 w:rsidRPr="00C36763"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 w:rsidR="00F057EF">
                      <w:rPr>
                        <w:rFonts w:ascii="宋体" w:hAnsi="宋体"/>
                        <w:noProof/>
                        <w:sz w:val="28"/>
                        <w:szCs w:val="28"/>
                      </w:rPr>
                      <w:t>2</w:t>
                    </w:r>
                    <w:r w:rsidRPr="00C36763"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 w:rsidRPr="00C36763">
                      <w:rPr>
                        <w:rFonts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017B" w:rsidRDefault="00EE017B" w:rsidP="00F057EF">
      <w:r>
        <w:separator/>
      </w:r>
    </w:p>
  </w:footnote>
  <w:footnote w:type="continuationSeparator" w:id="0">
    <w:p w:rsidR="00EE017B" w:rsidRDefault="00EE017B" w:rsidP="00F057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299"/>
    <w:rsid w:val="00310299"/>
    <w:rsid w:val="00990929"/>
    <w:rsid w:val="00EE017B"/>
    <w:rsid w:val="00F0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8D3DBA6-5828-44AB-AE05-30B2CF09B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7E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057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057E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057E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057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124</Words>
  <Characters>709</Characters>
  <Application>Microsoft Office Word</Application>
  <DocSecurity>0</DocSecurity>
  <Lines>5</Lines>
  <Paragraphs>1</Paragraphs>
  <ScaleCrop>false</ScaleCrop>
  <Company>Microsoft</Company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2026-09-16T02:44:00Z</dcterms:created>
  <dcterms:modified xsi:type="dcterms:W3CDTF">2026-09-16T02:45:00Z</dcterms:modified>
</cp:coreProperties>
</file>